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B30D" w14:textId="244D276A" w:rsidR="00A13B57" w:rsidRPr="00A13B57" w:rsidRDefault="00A13B57" w:rsidP="0078646E">
      <w:r w:rsidRPr="00A13B57">
        <w:rPr>
          <w:noProof/>
        </w:rPr>
        <w:drawing>
          <wp:anchor distT="0" distB="0" distL="114300" distR="114300" simplePos="0" relativeHeight="251658240" behindDoc="0" locked="0" layoutInCell="1" allowOverlap="1" wp14:anchorId="684D8FF6" wp14:editId="60715E9C">
            <wp:simplePos x="0" y="0"/>
            <wp:positionH relativeFrom="margin">
              <wp:posOffset>1209675</wp:posOffset>
            </wp:positionH>
            <wp:positionV relativeFrom="margin">
              <wp:align>top</wp:align>
            </wp:positionV>
            <wp:extent cx="3228975" cy="3228975"/>
            <wp:effectExtent l="0" t="0" r="9525" b="9525"/>
            <wp:wrapSquare wrapText="bothSides"/>
            <wp:docPr id="614727365" name="Picture 1" descr="A close-up of a defibril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27365" name="Picture 1" descr="A close-up of a defibrillat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26E34" w14:textId="77777777" w:rsidR="00141613" w:rsidRDefault="00141613"/>
    <w:p w14:paraId="687EAE88" w14:textId="77777777" w:rsidR="00A13B57" w:rsidRDefault="00A13B57"/>
    <w:p w14:paraId="4BA02F7C" w14:textId="77777777" w:rsidR="00A13B57" w:rsidRDefault="00A13B57"/>
    <w:p w14:paraId="56655C1E" w14:textId="77777777" w:rsidR="00A13B57" w:rsidRDefault="00A13B57"/>
    <w:p w14:paraId="5143E120" w14:textId="77777777" w:rsidR="00A13B57" w:rsidRDefault="00A13B57"/>
    <w:p w14:paraId="5B1D6D81" w14:textId="77777777" w:rsidR="00A13B57" w:rsidRDefault="00A13B57"/>
    <w:p w14:paraId="52881E57" w14:textId="77777777" w:rsidR="00A13B57" w:rsidRDefault="00A13B57"/>
    <w:p w14:paraId="7773B523" w14:textId="77777777" w:rsidR="00A13B57" w:rsidRDefault="00A13B57"/>
    <w:p w14:paraId="64AA4CB5" w14:textId="77777777" w:rsidR="00A13B57" w:rsidRDefault="00A13B57"/>
    <w:p w14:paraId="60D249FB" w14:textId="77777777" w:rsidR="00A13B57" w:rsidRDefault="00A13B57"/>
    <w:p w14:paraId="3A855061" w14:textId="77777777" w:rsidR="00A13B57" w:rsidRDefault="00A13B57"/>
    <w:p w14:paraId="14C9886C" w14:textId="77777777" w:rsidR="00A13B57" w:rsidRDefault="00A13B57"/>
    <w:p w14:paraId="22E6A706" w14:textId="77777777" w:rsidR="00A13B57" w:rsidRDefault="00A13B57" w:rsidP="00A13B57">
      <w:r>
        <w:t xml:space="preserve">This innovative device is designed to quickly and safely deliver life-saving shocks to those experiencing sudden cardiac arrest (SCA). With clear voice and visual prompts, even those without prior training can use the </w:t>
      </w:r>
      <w:proofErr w:type="spellStart"/>
      <w:r>
        <w:t>HeartSine</w:t>
      </w:r>
      <w:proofErr w:type="spellEnd"/>
      <w:r>
        <w:t xml:space="preserve"> Samaritan PAD 350P AED with confidence.</w:t>
      </w:r>
    </w:p>
    <w:p w14:paraId="3F053DA0" w14:textId="77777777" w:rsidR="00A13B57" w:rsidRDefault="00A13B57" w:rsidP="00A13B57">
      <w:r>
        <w:t xml:space="preserve">The </w:t>
      </w:r>
      <w:proofErr w:type="spellStart"/>
      <w:r>
        <w:t>HeartSine</w:t>
      </w:r>
      <w:proofErr w:type="spellEnd"/>
      <w:r>
        <w:t xml:space="preserve"> Samaritan PAD 350P AED is built with a sleek and compact design that makes it easy to transport and store, while also being highly durable and resistant to environmental factors. Additionally, the device features advanced technology such as CPR coaching and escalating energy, ensuring that the appropriate shock strength is delivered based on the patient's needs.</w:t>
      </w:r>
    </w:p>
    <w:p w14:paraId="480AE3EF" w14:textId="77777777" w:rsidR="00A13B57" w:rsidRDefault="00A13B57" w:rsidP="00A13B57">
      <w:r>
        <w:t xml:space="preserve">Not only is the </w:t>
      </w:r>
      <w:proofErr w:type="spellStart"/>
      <w:r>
        <w:t>HeartSine</w:t>
      </w:r>
      <w:proofErr w:type="spellEnd"/>
      <w:r>
        <w:t xml:space="preserve"> Samaritan PAD 350P AED highly effective, </w:t>
      </w:r>
      <w:proofErr w:type="gramStart"/>
      <w:r>
        <w:t>it</w:t>
      </w:r>
      <w:proofErr w:type="gramEnd"/>
      <w:r>
        <w:t xml:space="preserve"> is also cost-effective, with a low total cost of ownership and a long battery life. Plus, with </w:t>
      </w:r>
      <w:proofErr w:type="gramStart"/>
      <w:r>
        <w:t>a</w:t>
      </w:r>
      <w:proofErr w:type="gramEnd"/>
      <w:r>
        <w:t xml:space="preserve"> 8-year warranty and the ability to easily update software, the </w:t>
      </w:r>
      <w:proofErr w:type="spellStart"/>
      <w:r>
        <w:t>HeartSine</w:t>
      </w:r>
      <w:proofErr w:type="spellEnd"/>
      <w:r>
        <w:t xml:space="preserve"> Samaritan PAD 350P AED is a smart investment for any workplace or community setting.</w:t>
      </w:r>
    </w:p>
    <w:p w14:paraId="5265B352" w14:textId="2A4D7E4A" w:rsidR="00A13B57" w:rsidRDefault="00A13B57" w:rsidP="00A13B57">
      <w:r>
        <w:t xml:space="preserve">Ensure the safety of those around you with the </w:t>
      </w:r>
      <w:proofErr w:type="spellStart"/>
      <w:r>
        <w:t>HeartSine</w:t>
      </w:r>
      <w:proofErr w:type="spellEnd"/>
      <w:r>
        <w:t xml:space="preserve"> Samaritan PAD 350P AED. Order now and have peace of mind knowing that you're prepared for any sudden cardiac emergency.</w:t>
      </w:r>
    </w:p>
    <w:p w14:paraId="63C11016" w14:textId="77777777" w:rsidR="004A7314" w:rsidRPr="00FF7345" w:rsidRDefault="004A7314" w:rsidP="004A7314">
      <w:pPr>
        <w:rPr>
          <w:b/>
          <w:bCs/>
        </w:rPr>
      </w:pPr>
      <w:r w:rsidRPr="00FF7345">
        <w:rPr>
          <w:b/>
          <w:bCs/>
        </w:rPr>
        <w:t>Parts lifespan</w:t>
      </w:r>
    </w:p>
    <w:p w14:paraId="00931681" w14:textId="77777777" w:rsidR="004A7314" w:rsidRDefault="004A7314" w:rsidP="004A7314">
      <w:r>
        <w:t>Pad-Pak (battery &amp; pads cartridge): 4 years</w:t>
      </w:r>
    </w:p>
    <w:p w14:paraId="2B8D2A72" w14:textId="77777777" w:rsidR="004A7314" w:rsidRPr="004A7314" w:rsidRDefault="004A7314" w:rsidP="004A7314">
      <w:pPr>
        <w:rPr>
          <w:b/>
          <w:bCs/>
        </w:rPr>
      </w:pPr>
      <w:r w:rsidRPr="004A7314">
        <w:rPr>
          <w:b/>
          <w:bCs/>
        </w:rPr>
        <w:t>Type of AED</w:t>
      </w:r>
    </w:p>
    <w:p w14:paraId="61A214AB" w14:textId="77777777" w:rsidR="004A7314" w:rsidRDefault="004A7314" w:rsidP="004A7314">
      <w:r>
        <w:t>Semi-automatic AED (shock button required)</w:t>
      </w:r>
    </w:p>
    <w:p w14:paraId="6B1A68A8" w14:textId="77777777" w:rsidR="004A7314" w:rsidRPr="004A7314" w:rsidRDefault="004A7314" w:rsidP="004A7314">
      <w:pPr>
        <w:rPr>
          <w:b/>
          <w:bCs/>
        </w:rPr>
      </w:pPr>
      <w:r w:rsidRPr="004A7314">
        <w:rPr>
          <w:b/>
          <w:bCs/>
        </w:rPr>
        <w:t>Warranty</w:t>
      </w:r>
    </w:p>
    <w:p w14:paraId="192863D3" w14:textId="6F2DE472" w:rsidR="004A7314" w:rsidRDefault="004A7314" w:rsidP="004A7314">
      <w:r>
        <w:t>8 years</w:t>
      </w:r>
    </w:p>
    <w:sectPr w:rsidR="004A73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006F7"/>
    <w:multiLevelType w:val="hybridMultilevel"/>
    <w:tmpl w:val="AA2CE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97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57"/>
    <w:rsid w:val="00141613"/>
    <w:rsid w:val="003C1EC5"/>
    <w:rsid w:val="004A7314"/>
    <w:rsid w:val="0078646E"/>
    <w:rsid w:val="00795AB7"/>
    <w:rsid w:val="00925C3E"/>
    <w:rsid w:val="009D1E6D"/>
    <w:rsid w:val="00A13B57"/>
    <w:rsid w:val="00AA4408"/>
    <w:rsid w:val="00F54541"/>
    <w:rsid w:val="00FF73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B502"/>
  <w15:chartTrackingRefBased/>
  <w15:docId w15:val="{E54320DE-5EA9-4086-889D-242F71B5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B57"/>
    <w:rPr>
      <w:rFonts w:eastAsiaTheme="majorEastAsia" w:cstheme="majorBidi"/>
      <w:color w:val="272727" w:themeColor="text1" w:themeTint="D8"/>
    </w:rPr>
  </w:style>
  <w:style w:type="paragraph" w:styleId="Title">
    <w:name w:val="Title"/>
    <w:basedOn w:val="Normal"/>
    <w:next w:val="Normal"/>
    <w:link w:val="TitleChar"/>
    <w:uiPriority w:val="10"/>
    <w:qFormat/>
    <w:rsid w:val="00A13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B57"/>
    <w:pPr>
      <w:spacing w:before="160"/>
      <w:jc w:val="center"/>
    </w:pPr>
    <w:rPr>
      <w:i/>
      <w:iCs/>
      <w:color w:val="404040" w:themeColor="text1" w:themeTint="BF"/>
    </w:rPr>
  </w:style>
  <w:style w:type="character" w:customStyle="1" w:styleId="QuoteChar">
    <w:name w:val="Quote Char"/>
    <w:basedOn w:val="DefaultParagraphFont"/>
    <w:link w:val="Quote"/>
    <w:uiPriority w:val="29"/>
    <w:rsid w:val="00A13B57"/>
    <w:rPr>
      <w:i/>
      <w:iCs/>
      <w:color w:val="404040" w:themeColor="text1" w:themeTint="BF"/>
    </w:rPr>
  </w:style>
  <w:style w:type="paragraph" w:styleId="ListParagraph">
    <w:name w:val="List Paragraph"/>
    <w:basedOn w:val="Normal"/>
    <w:uiPriority w:val="34"/>
    <w:qFormat/>
    <w:rsid w:val="00A13B57"/>
    <w:pPr>
      <w:ind w:left="720"/>
      <w:contextualSpacing/>
    </w:pPr>
  </w:style>
  <w:style w:type="character" w:styleId="IntenseEmphasis">
    <w:name w:val="Intense Emphasis"/>
    <w:basedOn w:val="DefaultParagraphFont"/>
    <w:uiPriority w:val="21"/>
    <w:qFormat/>
    <w:rsid w:val="00A13B57"/>
    <w:rPr>
      <w:i/>
      <w:iCs/>
      <w:color w:val="0F4761" w:themeColor="accent1" w:themeShade="BF"/>
    </w:rPr>
  </w:style>
  <w:style w:type="paragraph" w:styleId="IntenseQuote">
    <w:name w:val="Intense Quote"/>
    <w:basedOn w:val="Normal"/>
    <w:next w:val="Normal"/>
    <w:link w:val="IntenseQuoteChar"/>
    <w:uiPriority w:val="30"/>
    <w:qFormat/>
    <w:rsid w:val="00A13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B57"/>
    <w:rPr>
      <w:i/>
      <w:iCs/>
      <w:color w:val="0F4761" w:themeColor="accent1" w:themeShade="BF"/>
    </w:rPr>
  </w:style>
  <w:style w:type="character" w:styleId="IntenseReference">
    <w:name w:val="Intense Reference"/>
    <w:basedOn w:val="DefaultParagraphFont"/>
    <w:uiPriority w:val="32"/>
    <w:qFormat/>
    <w:rsid w:val="00A13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Hite</dc:creator>
  <cp:keywords/>
  <dc:description/>
  <cp:lastModifiedBy>Brent Hite</cp:lastModifiedBy>
  <cp:revision>4</cp:revision>
  <dcterms:created xsi:type="dcterms:W3CDTF">2025-01-06T21:35:00Z</dcterms:created>
  <dcterms:modified xsi:type="dcterms:W3CDTF">2025-01-06T21:55:00Z</dcterms:modified>
</cp:coreProperties>
</file>